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E4AA" w14:textId="582B3692" w:rsidR="006C75BF" w:rsidRDefault="00291918">
      <w:r>
        <w:rPr>
          <w:noProof/>
        </w:rPr>
        <mc:AlternateContent>
          <mc:Choice Requires="wps">
            <w:drawing>
              <wp:anchor distT="45720" distB="45720" distL="114300" distR="114300" simplePos="0" relativeHeight="251659264" behindDoc="0" locked="0" layoutInCell="1" allowOverlap="1" wp14:anchorId="0CD951B0" wp14:editId="494987A3">
                <wp:simplePos x="0" y="0"/>
                <wp:positionH relativeFrom="column">
                  <wp:posOffset>4046661</wp:posOffset>
                </wp:positionH>
                <wp:positionV relativeFrom="paragraph">
                  <wp:posOffset>111</wp:posOffset>
                </wp:positionV>
                <wp:extent cx="1383030" cy="16459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645920"/>
                        </a:xfrm>
                        <a:prstGeom prst="rect">
                          <a:avLst/>
                        </a:prstGeom>
                        <a:solidFill>
                          <a:srgbClr val="FFFFFF"/>
                        </a:solidFill>
                        <a:ln w="9525">
                          <a:solidFill>
                            <a:srgbClr val="000000"/>
                          </a:solidFill>
                          <a:miter lim="800000"/>
                          <a:headEnd/>
                          <a:tailEnd/>
                        </a:ln>
                      </wps:spPr>
                      <wps:txbx>
                        <w:txbxContent>
                          <w:p w14:paraId="200859EC" w14:textId="04AECE05" w:rsidR="00291918" w:rsidRDefault="00291918">
                            <w:r>
                              <w:rPr>
                                <w:noProof/>
                              </w:rPr>
                              <w:drawing>
                                <wp:inline distT="0" distB="0" distL="0" distR="0" wp14:anchorId="73FC323D" wp14:editId="7EE57FA7">
                                  <wp:extent cx="1216549" cy="1690524"/>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37203" cy="1719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951B0" id="_x0000_t202" coordsize="21600,21600" o:spt="202" path="m,l,21600r21600,l21600,xe">
                <v:stroke joinstyle="miter"/>
                <v:path gradientshapeok="t" o:connecttype="rect"/>
              </v:shapetype>
              <v:shape id="Text Box 2" o:spid="_x0000_s1026" type="#_x0000_t202" style="position:absolute;margin-left:318.65pt;margin-top:0;width:108.9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">
                <v:textbox>
                  <w:txbxContent>
                    <w:p w14:paraId="200859EC" w14:textId="04AECE05" w:rsidR="00291918" w:rsidRDefault="00291918">
                      <w:r>
                        <w:rPr>
                          <w:noProof/>
                        </w:rPr>
                        <w:drawing>
                          <wp:inline distT="0" distB="0" distL="0" distR="0" wp14:anchorId="73FC323D" wp14:editId="7EE57FA7">
                            <wp:extent cx="1216549" cy="1690524"/>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7203" cy="1719225"/>
                                    </a:xfrm>
                                    <a:prstGeom prst="rect">
                                      <a:avLst/>
                                    </a:prstGeom>
                                  </pic:spPr>
                                </pic:pic>
                              </a:graphicData>
                            </a:graphic>
                          </wp:inline>
                        </w:drawing>
                      </w:r>
                    </w:p>
                  </w:txbxContent>
                </v:textbox>
                <w10:wrap type="square"/>
              </v:shape>
            </w:pict>
          </mc:Fallback>
        </mc:AlternateContent>
      </w:r>
    </w:p>
    <w:p w14:paraId="29CFF2B0" w14:textId="54DA19F2" w:rsidR="006C75BF" w:rsidRDefault="006C75BF" w:rsidP="006C75BF">
      <w:pPr>
        <w:rPr>
          <w:rFonts w:ascii="Comic Sans MS" w:hAnsi="Comic Sans MS"/>
          <w:b/>
          <w:sz w:val="28"/>
          <w:szCs w:val="28"/>
        </w:rPr>
      </w:pPr>
      <w:r w:rsidRPr="0056561F">
        <w:rPr>
          <w:rFonts w:ascii="Comic Sans MS" w:hAnsi="Comic Sans MS"/>
          <w:b/>
          <w:sz w:val="28"/>
          <w:szCs w:val="28"/>
        </w:rPr>
        <w:t xml:space="preserve">Name: </w:t>
      </w:r>
      <w:r w:rsidR="00190CFE">
        <w:rPr>
          <w:rFonts w:ascii="Comic Sans MS" w:hAnsi="Comic Sans MS"/>
          <w:b/>
          <w:sz w:val="28"/>
          <w:szCs w:val="28"/>
        </w:rPr>
        <w:t>John Hickenlooper</w:t>
      </w:r>
    </w:p>
    <w:p w14:paraId="3C6B9276" w14:textId="77777777" w:rsidR="00291918" w:rsidRDefault="00913763" w:rsidP="00291918">
      <w:pPr>
        <w:ind w:left="720"/>
        <w:rPr>
          <w:rStyle w:val="Hyperlink"/>
        </w:rPr>
      </w:pPr>
      <w:hyperlink r:id="rId7" w:history="1">
        <w:r w:rsidR="00610CC9">
          <w:rPr>
            <w:rStyle w:val="Hyperlink"/>
          </w:rPr>
          <w:t>https://www.youtube.com/watch?v=Sr8UxkQZDzM</w:t>
        </w:r>
      </w:hyperlink>
    </w:p>
    <w:p w14:paraId="11589051" w14:textId="3B1851AF" w:rsidR="00291918" w:rsidRDefault="00291918" w:rsidP="00291918">
      <w:pPr>
        <w:ind w:left="720"/>
        <w:rPr>
          <w:rFonts w:ascii="Comic Sans MS" w:hAnsi="Comic Sans MS"/>
          <w:bCs/>
          <w:sz w:val="20"/>
          <w:szCs w:val="20"/>
        </w:rPr>
      </w:pPr>
      <w:r w:rsidRPr="00291918">
        <w:rPr>
          <w:rFonts w:ascii="Comic Sans MS" w:hAnsi="Comic Sans MS"/>
          <w:bCs/>
          <w:sz w:val="20"/>
          <w:szCs w:val="20"/>
        </w:rPr>
        <w:t xml:space="preserve">3:47 </w:t>
      </w:r>
    </w:p>
    <w:p w14:paraId="2F026969" w14:textId="25F90CB6" w:rsidR="000900F4" w:rsidRDefault="000900F4" w:rsidP="00291918">
      <w:pPr>
        <w:ind w:left="720"/>
      </w:pPr>
      <w:hyperlink r:id="rId8" w:history="1">
        <w:r>
          <w:rPr>
            <w:rStyle w:val="Hyperlink"/>
          </w:rPr>
          <w:t>https://www.youtube.com/watch?v=QwIk0hUmzk8</w:t>
        </w:r>
      </w:hyperlink>
    </w:p>
    <w:p w14:paraId="5E696327" w14:textId="6BD4FF0C" w:rsidR="000900F4" w:rsidRPr="00291918" w:rsidRDefault="000900F4" w:rsidP="00291918">
      <w:pPr>
        <w:ind w:left="720"/>
        <w:rPr>
          <w:rFonts w:ascii="Comic Sans MS" w:hAnsi="Comic Sans MS"/>
          <w:bCs/>
          <w:sz w:val="20"/>
          <w:szCs w:val="20"/>
        </w:rPr>
      </w:pPr>
      <w:r>
        <w:t>2:26 preferred</w:t>
      </w:r>
    </w:p>
    <w:p w14:paraId="299E12C5" w14:textId="0972BA0F" w:rsidR="006C75BF" w:rsidRPr="00291918" w:rsidRDefault="006C75BF" w:rsidP="00291918">
      <w:pPr>
        <w:rPr>
          <w:rFonts w:ascii="Comic Sans MS" w:hAnsi="Comic Sans MS"/>
          <w:b/>
          <w:sz w:val="28"/>
          <w:szCs w:val="28"/>
        </w:rPr>
      </w:pPr>
      <w:r w:rsidRPr="0056561F">
        <w:rPr>
          <w:rFonts w:ascii="Comic Sans MS" w:hAnsi="Comic Sans MS"/>
          <w:b/>
          <w:sz w:val="24"/>
          <w:szCs w:val="24"/>
        </w:rPr>
        <w:t>State:</w:t>
      </w:r>
      <w:r w:rsidRPr="0056561F">
        <w:rPr>
          <w:rFonts w:ascii="Comic Sans MS" w:hAnsi="Comic Sans MS"/>
          <w:sz w:val="24"/>
          <w:szCs w:val="24"/>
        </w:rPr>
        <w:t xml:space="preserve"> </w:t>
      </w:r>
      <w:r>
        <w:rPr>
          <w:rFonts w:ascii="Comic Sans MS" w:hAnsi="Comic Sans MS"/>
          <w:sz w:val="24"/>
          <w:szCs w:val="24"/>
        </w:rPr>
        <w:t>B</w:t>
      </w:r>
      <w:r w:rsidRPr="0056561F">
        <w:rPr>
          <w:rFonts w:ascii="Comic Sans MS" w:hAnsi="Comic Sans MS"/>
          <w:sz w:val="24"/>
          <w:szCs w:val="24"/>
        </w:rPr>
        <w:t>orn</w:t>
      </w:r>
      <w:r>
        <w:rPr>
          <w:rFonts w:ascii="Comic Sans MS" w:hAnsi="Comic Sans MS"/>
          <w:sz w:val="24"/>
          <w:szCs w:val="24"/>
        </w:rPr>
        <w:t>:</w:t>
      </w:r>
      <w:r w:rsidRPr="0056561F">
        <w:rPr>
          <w:rFonts w:ascii="Comic Sans MS" w:hAnsi="Comic Sans MS"/>
          <w:sz w:val="24"/>
          <w:szCs w:val="24"/>
        </w:rPr>
        <w:t xml:space="preserve"> </w:t>
      </w:r>
      <w:r w:rsidR="000B7766">
        <w:rPr>
          <w:rFonts w:ascii="Comic Sans MS" w:hAnsi="Comic Sans MS"/>
          <w:sz w:val="24"/>
          <w:szCs w:val="24"/>
        </w:rPr>
        <w:t>Pennsylvania</w:t>
      </w:r>
    </w:p>
    <w:p w14:paraId="3042D853" w14:textId="1D72C79A" w:rsidR="006C75BF" w:rsidRPr="0056561F" w:rsidRDefault="006C75BF" w:rsidP="006C75BF">
      <w:pPr>
        <w:ind w:firstLine="720"/>
        <w:rPr>
          <w:rFonts w:ascii="Comic Sans MS" w:hAnsi="Comic Sans MS"/>
          <w:sz w:val="24"/>
          <w:szCs w:val="24"/>
        </w:rPr>
      </w:pPr>
      <w:r w:rsidRPr="0056561F">
        <w:rPr>
          <w:rFonts w:ascii="Comic Sans MS" w:hAnsi="Comic Sans MS"/>
          <w:sz w:val="24"/>
          <w:szCs w:val="24"/>
        </w:rPr>
        <w:t>Current resident</w:t>
      </w:r>
      <w:r>
        <w:rPr>
          <w:rFonts w:ascii="Comic Sans MS" w:hAnsi="Comic Sans MS"/>
          <w:sz w:val="24"/>
          <w:szCs w:val="24"/>
        </w:rPr>
        <w:t>:</w:t>
      </w:r>
      <w:r w:rsidR="000B7766">
        <w:rPr>
          <w:rFonts w:ascii="Comic Sans MS" w:hAnsi="Comic Sans MS"/>
          <w:sz w:val="24"/>
          <w:szCs w:val="24"/>
        </w:rPr>
        <w:t xml:space="preserve"> Colorado</w:t>
      </w:r>
    </w:p>
    <w:p w14:paraId="0F71A9F1" w14:textId="1B575A5C" w:rsidR="006C75BF" w:rsidRPr="0056561F" w:rsidRDefault="006C75BF" w:rsidP="006C75BF">
      <w:pPr>
        <w:rPr>
          <w:rFonts w:ascii="Comic Sans MS" w:hAnsi="Comic Sans MS"/>
          <w:sz w:val="24"/>
          <w:szCs w:val="24"/>
        </w:rPr>
      </w:pPr>
      <w:r w:rsidRPr="0056561F">
        <w:rPr>
          <w:rFonts w:ascii="Comic Sans MS" w:hAnsi="Comic Sans MS"/>
          <w:b/>
          <w:sz w:val="24"/>
          <w:szCs w:val="24"/>
        </w:rPr>
        <w:t>Current Position:</w:t>
      </w:r>
      <w:r w:rsidRPr="0056561F">
        <w:rPr>
          <w:rFonts w:ascii="Comic Sans MS" w:hAnsi="Comic Sans MS"/>
          <w:sz w:val="24"/>
          <w:szCs w:val="24"/>
        </w:rPr>
        <w:t xml:space="preserve"> </w:t>
      </w:r>
      <w:r w:rsidR="000B7766">
        <w:rPr>
          <w:rFonts w:ascii="Comic Sans MS" w:hAnsi="Comic Sans MS"/>
          <w:sz w:val="24"/>
          <w:szCs w:val="24"/>
        </w:rPr>
        <w:t>Governor of Colorado</w:t>
      </w:r>
    </w:p>
    <w:p w14:paraId="16914876" w14:textId="328998FC" w:rsidR="006C75BF" w:rsidRPr="003929FD" w:rsidRDefault="006C75BF" w:rsidP="006C75BF">
      <w:pPr>
        <w:pStyle w:val="ListParagraph"/>
        <w:numPr>
          <w:ilvl w:val="0"/>
          <w:numId w:val="1"/>
        </w:numPr>
        <w:rPr>
          <w:rFonts w:ascii="Comic Sans MS" w:hAnsi="Comic Sans MS"/>
          <w:b/>
          <w:color w:val="000000" w:themeColor="text1"/>
          <w:sz w:val="24"/>
          <w:szCs w:val="24"/>
        </w:rPr>
      </w:pPr>
      <w:r w:rsidRPr="003929FD">
        <w:rPr>
          <w:rFonts w:ascii="Comic Sans MS" w:hAnsi="Comic Sans MS"/>
          <w:b/>
          <w:color w:val="000000" w:themeColor="text1"/>
          <w:sz w:val="24"/>
          <w:szCs w:val="24"/>
        </w:rPr>
        <w:t>Committees</w:t>
      </w:r>
    </w:p>
    <w:p w14:paraId="5E959C66" w14:textId="6F86AEA6" w:rsidR="006C75BF" w:rsidRPr="003929FD" w:rsidRDefault="008C62BB" w:rsidP="008C62BB">
      <w:pPr>
        <w:pStyle w:val="ListParagraph"/>
        <w:numPr>
          <w:ilvl w:val="1"/>
          <w:numId w:val="1"/>
        </w:numPr>
        <w:rPr>
          <w:rFonts w:ascii="Comic Sans MS" w:hAnsi="Comic Sans MS"/>
          <w:b/>
          <w:color w:val="000000" w:themeColor="text1"/>
          <w:sz w:val="24"/>
          <w:szCs w:val="24"/>
        </w:rPr>
      </w:pPr>
      <w:r>
        <w:rPr>
          <w:rFonts w:ascii="Comic Sans MS" w:hAnsi="Comic Sans MS"/>
          <w:b/>
          <w:color w:val="000000" w:themeColor="text1"/>
          <w:sz w:val="24"/>
          <w:szCs w:val="24"/>
        </w:rPr>
        <w:t xml:space="preserve">  </w:t>
      </w:r>
    </w:p>
    <w:p w14:paraId="2C9DE479" w14:textId="24B7ED04" w:rsidR="006C75BF" w:rsidRPr="008C62BB" w:rsidRDefault="006C75BF" w:rsidP="006C75BF">
      <w:pPr>
        <w:pStyle w:val="ListParagraph"/>
        <w:numPr>
          <w:ilvl w:val="0"/>
          <w:numId w:val="1"/>
        </w:numPr>
        <w:tabs>
          <w:tab w:val="left" w:pos="2610"/>
        </w:tabs>
        <w:rPr>
          <w:rFonts w:ascii="Comic Sans MS" w:hAnsi="Comic Sans MS"/>
          <w:color w:val="000000" w:themeColor="text1"/>
          <w:sz w:val="24"/>
          <w:szCs w:val="24"/>
        </w:rPr>
      </w:pPr>
      <w:r w:rsidRPr="003929FD">
        <w:rPr>
          <w:rFonts w:ascii="Comic Sans MS" w:hAnsi="Comic Sans MS"/>
          <w:b/>
          <w:color w:val="000000" w:themeColor="text1"/>
          <w:sz w:val="24"/>
          <w:szCs w:val="24"/>
        </w:rPr>
        <w:t>Education:</w:t>
      </w:r>
    </w:p>
    <w:p w14:paraId="3F0C85C6" w14:textId="16809BB1" w:rsidR="008C62BB" w:rsidRPr="003929FD" w:rsidRDefault="000B7766" w:rsidP="008C62BB">
      <w:pPr>
        <w:pStyle w:val="ListParagraph"/>
        <w:numPr>
          <w:ilvl w:val="1"/>
          <w:numId w:val="1"/>
        </w:numPr>
        <w:tabs>
          <w:tab w:val="left" w:pos="2610"/>
        </w:tabs>
        <w:rPr>
          <w:rFonts w:ascii="Comic Sans MS" w:hAnsi="Comic Sans MS"/>
          <w:color w:val="000000" w:themeColor="text1"/>
          <w:sz w:val="24"/>
          <w:szCs w:val="24"/>
        </w:rPr>
      </w:pPr>
      <w:r>
        <w:rPr>
          <w:rFonts w:ascii="Comic Sans MS" w:hAnsi="Comic Sans MS"/>
          <w:color w:val="000000" w:themeColor="text1"/>
          <w:sz w:val="24"/>
          <w:szCs w:val="24"/>
        </w:rPr>
        <w:t>Wesleyan University BA in English, MA in geology</w:t>
      </w:r>
    </w:p>
    <w:p w14:paraId="4052D39E" w14:textId="77777777" w:rsidR="006C75BF" w:rsidRPr="003929FD" w:rsidRDefault="006C75BF" w:rsidP="006C75BF">
      <w:pPr>
        <w:pStyle w:val="ListParagraph"/>
        <w:numPr>
          <w:ilvl w:val="0"/>
          <w:numId w:val="1"/>
        </w:numPr>
        <w:rPr>
          <w:rFonts w:ascii="Comic Sans MS" w:hAnsi="Comic Sans MS"/>
          <w:b/>
          <w:color w:val="000000" w:themeColor="text1"/>
          <w:sz w:val="24"/>
          <w:szCs w:val="24"/>
        </w:rPr>
      </w:pPr>
      <w:r w:rsidRPr="003929FD">
        <w:rPr>
          <w:rFonts w:ascii="Comic Sans MS" w:hAnsi="Comic Sans MS"/>
          <w:b/>
          <w:color w:val="000000" w:themeColor="text1"/>
          <w:sz w:val="24"/>
          <w:szCs w:val="24"/>
        </w:rPr>
        <w:t>Experience:</w:t>
      </w:r>
    </w:p>
    <w:p w14:paraId="5BA5AD2D" w14:textId="63E7A6F4" w:rsidR="00693FF0" w:rsidRPr="00693FF0" w:rsidRDefault="00693FF0" w:rsidP="006C75BF">
      <w:pPr>
        <w:pStyle w:val="ListParagraph"/>
        <w:numPr>
          <w:ilvl w:val="1"/>
          <w:numId w:val="1"/>
        </w:numPr>
        <w:rPr>
          <w:rFonts w:ascii="Comic Sans MS" w:hAnsi="Comic Sans MS"/>
          <w:color w:val="000000" w:themeColor="text1"/>
          <w:sz w:val="24"/>
          <w:szCs w:val="24"/>
        </w:rPr>
      </w:pPr>
      <w:r>
        <w:rPr>
          <w:rFonts w:ascii="Arial" w:hAnsi="Arial" w:cs="Arial"/>
          <w:color w:val="000000" w:themeColor="text1"/>
          <w:sz w:val="21"/>
          <w:szCs w:val="21"/>
          <w:shd w:val="clear" w:color="auto" w:fill="FFFFFF"/>
        </w:rPr>
        <w:t>Geologist</w:t>
      </w:r>
      <w:r w:rsidR="006C75BF" w:rsidRPr="003929FD">
        <w:rPr>
          <w:rFonts w:ascii="Arial" w:hAnsi="Arial" w:cs="Arial"/>
          <w:color w:val="000000" w:themeColor="text1"/>
          <w:sz w:val="21"/>
          <w:szCs w:val="21"/>
          <w:shd w:val="clear" w:color="auto" w:fill="FFFFFF"/>
        </w:rPr>
        <w:t> </w:t>
      </w:r>
    </w:p>
    <w:p w14:paraId="448D3030" w14:textId="13D13331" w:rsidR="006C75BF" w:rsidRPr="000B7766" w:rsidRDefault="000B7766" w:rsidP="006C75BF">
      <w:pPr>
        <w:pStyle w:val="ListParagraph"/>
        <w:numPr>
          <w:ilvl w:val="1"/>
          <w:numId w:val="1"/>
        </w:numPr>
        <w:rPr>
          <w:rFonts w:ascii="Comic Sans MS" w:hAnsi="Comic Sans MS"/>
          <w:color w:val="000000" w:themeColor="text1"/>
          <w:sz w:val="24"/>
          <w:szCs w:val="24"/>
        </w:rPr>
      </w:pPr>
      <w:r>
        <w:rPr>
          <w:rFonts w:ascii="Arial" w:hAnsi="Arial" w:cs="Arial"/>
          <w:color w:val="000000" w:themeColor="text1"/>
          <w:sz w:val="21"/>
          <w:szCs w:val="21"/>
          <w:shd w:val="clear" w:color="auto" w:fill="FFFFFF"/>
        </w:rPr>
        <w:t>Cofounded Wynkoop Brewing Company</w:t>
      </w:r>
    </w:p>
    <w:p w14:paraId="1A569569" w14:textId="0E9A3EB4" w:rsidR="000B7766" w:rsidRPr="003929FD" w:rsidRDefault="000B7766" w:rsidP="006C75BF">
      <w:pPr>
        <w:pStyle w:val="ListParagraph"/>
        <w:numPr>
          <w:ilvl w:val="1"/>
          <w:numId w:val="1"/>
        </w:numPr>
        <w:rPr>
          <w:rFonts w:ascii="Comic Sans MS" w:hAnsi="Comic Sans MS"/>
          <w:color w:val="000000" w:themeColor="text1"/>
          <w:sz w:val="24"/>
          <w:szCs w:val="24"/>
        </w:rPr>
      </w:pPr>
      <w:r>
        <w:rPr>
          <w:rFonts w:ascii="Arial" w:hAnsi="Arial" w:cs="Arial"/>
          <w:color w:val="000000" w:themeColor="text1"/>
          <w:sz w:val="21"/>
          <w:szCs w:val="21"/>
          <w:shd w:val="clear" w:color="auto" w:fill="FFFFFF"/>
        </w:rPr>
        <w:t>43 mayor of Denver</w:t>
      </w:r>
    </w:p>
    <w:p w14:paraId="777E6877" w14:textId="77777777" w:rsidR="006C75BF" w:rsidRDefault="006C75BF" w:rsidP="006C75BF">
      <w:pPr>
        <w:pStyle w:val="ListParagraph"/>
        <w:numPr>
          <w:ilvl w:val="0"/>
          <w:numId w:val="1"/>
        </w:numPr>
        <w:rPr>
          <w:rFonts w:ascii="Comic Sans MS" w:hAnsi="Comic Sans MS"/>
          <w:b/>
          <w:color w:val="000000" w:themeColor="text1"/>
          <w:sz w:val="24"/>
          <w:szCs w:val="24"/>
        </w:rPr>
      </w:pPr>
      <w:r w:rsidRPr="003929FD">
        <w:rPr>
          <w:rFonts w:ascii="Comic Sans MS" w:hAnsi="Comic Sans MS"/>
          <w:b/>
          <w:color w:val="000000" w:themeColor="text1"/>
          <w:sz w:val="24"/>
          <w:szCs w:val="24"/>
        </w:rPr>
        <w:t>Position on Issues:</w:t>
      </w:r>
    </w:p>
    <w:p w14:paraId="477AA4ED" w14:textId="0B53BBB4"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Crime</w:t>
      </w:r>
    </w:p>
    <w:p w14:paraId="2654A4EF" w14:textId="1C35112E" w:rsidR="000912DB" w:rsidRPr="00913763" w:rsidRDefault="00E72A5F" w:rsidP="00E72A5F">
      <w:pPr>
        <w:pStyle w:val="Heading4"/>
        <w:numPr>
          <w:ilvl w:val="2"/>
          <w:numId w:val="1"/>
        </w:numPr>
        <w:shd w:val="clear" w:color="auto" w:fill="FFFFFF"/>
        <w:spacing w:before="72" w:beforeAutospacing="0" w:after="0" w:afterAutospacing="0"/>
        <w:rPr>
          <w:rFonts w:ascii="Arial" w:hAnsi="Arial" w:cs="Arial"/>
          <w:b w:val="0"/>
          <w:color w:val="000000"/>
          <w:sz w:val="20"/>
          <w:szCs w:val="20"/>
        </w:rPr>
      </w:pPr>
      <w:r w:rsidRPr="00E72A5F">
        <w:rPr>
          <w:rFonts w:ascii="Arial" w:hAnsi="Arial" w:cs="Arial"/>
          <w:b w:val="0"/>
          <w:color w:val="222222"/>
          <w:sz w:val="20"/>
          <w:szCs w:val="20"/>
          <w:shd w:val="clear" w:color="auto" w:fill="FFFFFF"/>
        </w:rPr>
        <w:t>"It is a legitimate question whether we as a state should be taking lives."</w:t>
      </w:r>
      <w:hyperlink r:id="rId9" w:anchor="cite_note-28" w:history="1">
        <w:r w:rsidRPr="00E72A5F">
          <w:rPr>
            <w:rStyle w:val="Hyperlink"/>
            <w:rFonts w:ascii="Arial" w:hAnsi="Arial" w:cs="Arial"/>
            <w:b w:val="0"/>
            <w:color w:val="0B0080"/>
            <w:sz w:val="20"/>
            <w:szCs w:val="20"/>
            <w:shd w:val="clear" w:color="auto" w:fill="FFFFFF"/>
            <w:vertAlign w:val="superscript"/>
          </w:rPr>
          <w:t>[28]</w:t>
        </w:r>
      </w:hyperlink>
      <w:r w:rsidRPr="00E72A5F">
        <w:rPr>
          <w:rFonts w:ascii="Arial" w:hAnsi="Arial" w:cs="Arial"/>
          <w:b w:val="0"/>
          <w:color w:val="222222"/>
          <w:sz w:val="20"/>
          <w:szCs w:val="20"/>
          <w:shd w:val="clear" w:color="auto" w:fill="FFFFFF"/>
        </w:rPr>
        <w:t> In Hickenlooper’s 2016 memoir, he came out against the death penalty. He explained that his views on the death penalty changed after becoming more familiarized with the research showing bias against minorities and people with mental illnesses.</w:t>
      </w:r>
    </w:p>
    <w:p w14:paraId="3AE0C496" w14:textId="1779FE7E" w:rsidR="00913763" w:rsidRPr="00E72A5F" w:rsidRDefault="00913763" w:rsidP="00E72A5F">
      <w:pPr>
        <w:pStyle w:val="Heading4"/>
        <w:numPr>
          <w:ilvl w:val="2"/>
          <w:numId w:val="1"/>
        </w:numPr>
        <w:shd w:val="clear" w:color="auto" w:fill="FFFFFF"/>
        <w:spacing w:before="72" w:beforeAutospacing="0" w:after="0" w:afterAutospacing="0"/>
        <w:rPr>
          <w:rStyle w:val="mw-headline"/>
          <w:rFonts w:ascii="Arial" w:hAnsi="Arial" w:cs="Arial"/>
          <w:b w:val="0"/>
          <w:color w:val="000000"/>
          <w:sz w:val="20"/>
          <w:szCs w:val="20"/>
        </w:rPr>
      </w:pPr>
      <w:r>
        <w:rPr>
          <w:rFonts w:ascii="Arial" w:hAnsi="Arial" w:cs="Arial"/>
          <w:b w:val="0"/>
          <w:color w:val="222222"/>
          <w:sz w:val="20"/>
          <w:szCs w:val="20"/>
          <w:shd w:val="clear" w:color="auto" w:fill="FFFFFF"/>
        </w:rPr>
        <w:t>Opposes the death penalty.</w:t>
      </w:r>
    </w:p>
    <w:p w14:paraId="4715F023" w14:textId="77777777" w:rsidR="006C75BF" w:rsidRPr="00E72A5F" w:rsidRDefault="006C75BF" w:rsidP="006C75BF">
      <w:pPr>
        <w:pStyle w:val="Heading4"/>
        <w:numPr>
          <w:ilvl w:val="1"/>
          <w:numId w:val="1"/>
        </w:numPr>
        <w:shd w:val="clear" w:color="auto" w:fill="FFFFFF"/>
        <w:spacing w:before="72" w:beforeAutospacing="0" w:after="0" w:afterAutospacing="0"/>
        <w:rPr>
          <w:rStyle w:val="mw-headline"/>
          <w:rFonts w:ascii="Arial" w:hAnsi="Arial" w:cs="Arial"/>
          <w:color w:val="000000"/>
        </w:rPr>
      </w:pPr>
      <w:r w:rsidRPr="00E72A5F">
        <w:rPr>
          <w:rStyle w:val="mw-headline"/>
          <w:rFonts w:ascii="Arial" w:hAnsi="Arial" w:cs="Arial"/>
          <w:color w:val="000000"/>
        </w:rPr>
        <w:t>Drug costs</w:t>
      </w:r>
    </w:p>
    <w:p w14:paraId="2FAA58F7" w14:textId="77777777"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Economy</w:t>
      </w:r>
    </w:p>
    <w:p w14:paraId="3523C4F0" w14:textId="77777777"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Pr>
          <w:rStyle w:val="mw-headline"/>
          <w:rFonts w:ascii="Comic Sans MS" w:hAnsi="Comic Sans MS" w:cs="Arial"/>
          <w:color w:val="000000"/>
          <w:sz w:val="24"/>
          <w:szCs w:val="24"/>
        </w:rPr>
        <w:t>Education</w:t>
      </w:r>
    </w:p>
    <w:p w14:paraId="3846F06C"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Election issues</w:t>
      </w:r>
    </w:p>
    <w:p w14:paraId="148232C8" w14:textId="704FDD29"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Environment</w:t>
      </w:r>
    </w:p>
    <w:p w14:paraId="42E45885" w14:textId="562D59FE" w:rsidR="0018319F" w:rsidRPr="00C5091D" w:rsidRDefault="0018319F" w:rsidP="0018319F">
      <w:pPr>
        <w:pStyle w:val="Heading4"/>
        <w:numPr>
          <w:ilvl w:val="2"/>
          <w:numId w:val="1"/>
        </w:numPr>
        <w:shd w:val="clear" w:color="auto" w:fill="FFFFFF"/>
        <w:spacing w:before="72" w:beforeAutospacing="0" w:after="0" w:afterAutospacing="0"/>
        <w:rPr>
          <w:rFonts w:ascii="Comic Sans MS" w:hAnsi="Comic Sans MS" w:cs="Arial"/>
          <w:b w:val="0"/>
          <w:color w:val="000000"/>
          <w:sz w:val="20"/>
          <w:szCs w:val="20"/>
        </w:rPr>
      </w:pPr>
      <w:r w:rsidRPr="0018319F">
        <w:rPr>
          <w:rFonts w:ascii="Arial" w:hAnsi="Arial" w:cs="Arial"/>
          <w:b w:val="0"/>
          <w:color w:val="222222"/>
          <w:sz w:val="20"/>
          <w:szCs w:val="20"/>
          <w:shd w:val="clear" w:color="auto" w:fill="FFFFFF"/>
        </w:rPr>
        <w:t>Hickenlooper’s administration created the first methane-capture regulations for oil and gas companies in the entire country. The rules prevented 95% of volatile organic compounds and methane from leaking from hydraulic fracturing wells.</w:t>
      </w:r>
    </w:p>
    <w:p w14:paraId="24E25777" w14:textId="3A07D960" w:rsidR="00C5091D" w:rsidRPr="00913763" w:rsidRDefault="00C5091D" w:rsidP="0018319F">
      <w:pPr>
        <w:pStyle w:val="Heading4"/>
        <w:numPr>
          <w:ilvl w:val="2"/>
          <w:numId w:val="1"/>
        </w:numPr>
        <w:shd w:val="clear" w:color="auto" w:fill="FFFFFF"/>
        <w:spacing w:before="72" w:beforeAutospacing="0" w:after="0" w:afterAutospacing="0"/>
        <w:rPr>
          <w:rFonts w:ascii="Comic Sans MS" w:hAnsi="Comic Sans MS" w:cs="Arial"/>
          <w:b w:val="0"/>
          <w:color w:val="000000"/>
          <w:sz w:val="20"/>
          <w:szCs w:val="20"/>
        </w:rPr>
      </w:pPr>
      <w:r w:rsidRPr="00C5091D">
        <w:rPr>
          <w:rFonts w:ascii="Arial" w:hAnsi="Arial" w:cs="Arial"/>
          <w:b w:val="0"/>
          <w:color w:val="222222"/>
          <w:sz w:val="20"/>
          <w:szCs w:val="20"/>
          <w:shd w:val="clear" w:color="auto" w:fill="FFFFFF"/>
        </w:rPr>
        <w:t>After President Donald Trump announced that the United States would be leaving the Paris Climate Accord, Hickenlooper joined more than a dozen other states in sticking with the greenhouse gas emission reduction goals</w:t>
      </w:r>
    </w:p>
    <w:p w14:paraId="5A2B1562" w14:textId="00164214" w:rsidR="00913763" w:rsidRPr="00C5091D" w:rsidRDefault="00913763" w:rsidP="0018319F">
      <w:pPr>
        <w:pStyle w:val="Heading4"/>
        <w:numPr>
          <w:ilvl w:val="2"/>
          <w:numId w:val="1"/>
        </w:numPr>
        <w:shd w:val="clear" w:color="auto" w:fill="FFFFFF"/>
        <w:spacing w:before="72" w:beforeAutospacing="0" w:after="0" w:afterAutospacing="0"/>
        <w:rPr>
          <w:rStyle w:val="mw-headline"/>
          <w:rFonts w:ascii="Comic Sans MS" w:hAnsi="Comic Sans MS" w:cs="Arial"/>
          <w:b w:val="0"/>
          <w:color w:val="000000"/>
          <w:sz w:val="20"/>
          <w:szCs w:val="20"/>
        </w:rPr>
      </w:pPr>
      <w:r>
        <w:rPr>
          <w:rFonts w:ascii="Arial" w:hAnsi="Arial" w:cs="Arial"/>
          <w:b w:val="0"/>
          <w:color w:val="222222"/>
          <w:sz w:val="20"/>
          <w:szCs w:val="20"/>
          <w:shd w:val="clear" w:color="auto" w:fill="FFFFFF"/>
        </w:rPr>
        <w:lastRenderedPageBreak/>
        <w:t>Supports hydraulic fracking</w:t>
      </w:r>
      <w:bookmarkStart w:id="0" w:name="_GoBack"/>
      <w:bookmarkEnd w:id="0"/>
    </w:p>
    <w:p w14:paraId="61E2EA70"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Foreign Policy</w:t>
      </w:r>
    </w:p>
    <w:p w14:paraId="5948A4FA" w14:textId="42DD7A4F"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Guns</w:t>
      </w:r>
    </w:p>
    <w:p w14:paraId="45A9F56D" w14:textId="32361BC5" w:rsidR="009815D8" w:rsidRDefault="009815D8" w:rsidP="009815D8">
      <w:pPr>
        <w:pStyle w:val="Heading4"/>
        <w:numPr>
          <w:ilvl w:val="2"/>
          <w:numId w:val="1"/>
        </w:numPr>
        <w:shd w:val="clear" w:color="auto" w:fill="FFFFFF"/>
        <w:spacing w:before="72" w:beforeAutospacing="0" w:after="0" w:afterAutospacing="0"/>
        <w:rPr>
          <w:rStyle w:val="mw-headline"/>
          <w:rFonts w:ascii="Arial" w:hAnsi="Arial" w:cs="Arial"/>
          <w:b w:val="0"/>
          <w:color w:val="000000" w:themeColor="text1"/>
          <w:sz w:val="20"/>
          <w:szCs w:val="20"/>
        </w:rPr>
      </w:pPr>
      <w:r w:rsidRPr="009815D8">
        <w:rPr>
          <w:rFonts w:ascii="Arial" w:hAnsi="Arial" w:cs="Arial"/>
          <w:b w:val="0"/>
          <w:color w:val="000000" w:themeColor="text1"/>
          <w:sz w:val="20"/>
          <w:szCs w:val="20"/>
          <w:shd w:val="clear" w:color="auto" w:fill="FFFFFF"/>
        </w:rPr>
        <w:t>Hickenlooper signed bills HB1224, HB1228 and HB1229. HB1224 created a limit of 15 rounds in </w:t>
      </w:r>
      <w:hyperlink r:id="rId10" w:tooltip="Magazine (firearms)" w:history="1">
        <w:r w:rsidRPr="009815D8">
          <w:rPr>
            <w:rStyle w:val="Hyperlink"/>
            <w:rFonts w:ascii="Arial" w:hAnsi="Arial" w:cs="Arial"/>
            <w:b w:val="0"/>
            <w:color w:val="000000" w:themeColor="text1"/>
            <w:sz w:val="20"/>
            <w:szCs w:val="20"/>
            <w:u w:val="none"/>
            <w:shd w:val="clear" w:color="auto" w:fill="FFFFFF"/>
          </w:rPr>
          <w:t>magazines</w:t>
        </w:r>
      </w:hyperlink>
      <w:r w:rsidRPr="009815D8">
        <w:rPr>
          <w:rFonts w:ascii="Arial" w:hAnsi="Arial" w:cs="Arial"/>
          <w:b w:val="0"/>
          <w:color w:val="000000" w:themeColor="text1"/>
          <w:sz w:val="20"/>
          <w:szCs w:val="20"/>
          <w:shd w:val="clear" w:color="auto" w:fill="FFFFFF"/>
        </w:rPr>
        <w:t> that could be bought, sold or transferred within the state. HB1229 requires </w:t>
      </w:r>
      <w:hyperlink r:id="rId11" w:tooltip="Universal background checks" w:history="1">
        <w:r w:rsidRPr="009815D8">
          <w:rPr>
            <w:rStyle w:val="Hyperlink"/>
            <w:rFonts w:ascii="Arial" w:hAnsi="Arial" w:cs="Arial"/>
            <w:b w:val="0"/>
            <w:color w:val="000000" w:themeColor="text1"/>
            <w:sz w:val="20"/>
            <w:szCs w:val="20"/>
            <w:u w:val="none"/>
            <w:shd w:val="clear" w:color="auto" w:fill="FFFFFF"/>
          </w:rPr>
          <w:t>background checks for any firearm transfer within the state</w:t>
        </w:r>
      </w:hyperlink>
      <w:r w:rsidRPr="009815D8">
        <w:rPr>
          <w:rFonts w:ascii="Arial" w:hAnsi="Arial" w:cs="Arial"/>
          <w:b w:val="0"/>
          <w:color w:val="000000" w:themeColor="text1"/>
          <w:sz w:val="20"/>
          <w:szCs w:val="20"/>
          <w:shd w:val="clear" w:color="auto" w:fill="FFFFFF"/>
        </w:rPr>
        <w:t>, and HB1228 taxes firearm transfers to recover costs of the background checks from HB1229.</w:t>
      </w:r>
      <w:r w:rsidRPr="009815D8">
        <w:rPr>
          <w:rStyle w:val="mw-headline"/>
          <w:rFonts w:ascii="Arial" w:hAnsi="Arial" w:cs="Arial"/>
          <w:b w:val="0"/>
          <w:color w:val="000000" w:themeColor="text1"/>
          <w:sz w:val="20"/>
          <w:szCs w:val="20"/>
        </w:rPr>
        <w:t xml:space="preserve"> </w:t>
      </w:r>
    </w:p>
    <w:p w14:paraId="60D42783" w14:textId="165138C7" w:rsidR="009815D8" w:rsidRPr="009815D8" w:rsidRDefault="009815D8" w:rsidP="009815D8">
      <w:pPr>
        <w:pStyle w:val="Heading4"/>
        <w:numPr>
          <w:ilvl w:val="2"/>
          <w:numId w:val="1"/>
        </w:numPr>
        <w:shd w:val="clear" w:color="auto" w:fill="FFFFFF"/>
        <w:spacing w:before="72" w:beforeAutospacing="0" w:after="0" w:afterAutospacing="0"/>
        <w:rPr>
          <w:rStyle w:val="mw-headline"/>
          <w:rFonts w:ascii="Arial" w:hAnsi="Arial" w:cs="Arial"/>
          <w:b w:val="0"/>
          <w:color w:val="000000" w:themeColor="text1"/>
          <w:sz w:val="20"/>
          <w:szCs w:val="20"/>
        </w:rPr>
      </w:pPr>
      <w:r w:rsidRPr="009815D8">
        <w:rPr>
          <w:rFonts w:ascii="Arial" w:hAnsi="Arial" w:cs="Arial"/>
          <w:b w:val="0"/>
          <w:color w:val="222222"/>
          <w:sz w:val="20"/>
          <w:szCs w:val="20"/>
          <w:shd w:val="clear" w:color="auto" w:fill="FFFFFF"/>
        </w:rPr>
        <w:t>supported a Red Flag or Extreme Risk Protection Order bill in the legislature that would have allowed judges to temporally restrict firearm access to those who were deemed a significant risk to themselves or others</w:t>
      </w:r>
    </w:p>
    <w:p w14:paraId="52EDDFF0" w14:textId="0225B698"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Healthcar</w:t>
      </w:r>
      <w:r>
        <w:rPr>
          <w:rStyle w:val="mw-headline"/>
          <w:rFonts w:ascii="Comic Sans MS" w:hAnsi="Comic Sans MS" w:cs="Arial"/>
          <w:color w:val="000000"/>
          <w:sz w:val="24"/>
          <w:szCs w:val="24"/>
        </w:rPr>
        <w:t>e</w:t>
      </w:r>
    </w:p>
    <w:p w14:paraId="7BDAA714" w14:textId="3E24EE48" w:rsidR="00C23E6C" w:rsidRPr="00913763" w:rsidRDefault="00C23E6C" w:rsidP="00C23E6C">
      <w:pPr>
        <w:pStyle w:val="Heading3"/>
        <w:numPr>
          <w:ilvl w:val="2"/>
          <w:numId w:val="1"/>
        </w:numPr>
        <w:shd w:val="clear" w:color="auto" w:fill="FFFFFF"/>
        <w:spacing w:before="72" w:beforeAutospacing="0" w:after="0" w:afterAutospacing="0"/>
        <w:rPr>
          <w:rFonts w:ascii="Comic Sans MS" w:hAnsi="Comic Sans MS" w:cs="Arial"/>
          <w:b w:val="0"/>
          <w:color w:val="000000"/>
          <w:sz w:val="20"/>
          <w:szCs w:val="20"/>
        </w:rPr>
      </w:pPr>
      <w:r w:rsidRPr="00C23E6C">
        <w:rPr>
          <w:rFonts w:ascii="Arial" w:hAnsi="Arial" w:cs="Arial"/>
          <w:b w:val="0"/>
          <w:color w:val="222222"/>
          <w:sz w:val="20"/>
          <w:szCs w:val="20"/>
          <w:shd w:val="clear" w:color="auto" w:fill="FFFFFF"/>
        </w:rPr>
        <w:t>In 2011, Hickenlooper signed SB11-200 which had passed through the Republican-held state house to create Colorado’s health care exchange. In 2013, Hickenlooper signed SB13-200 to expand Medicaid as a part of the Affordable Care Act.</w:t>
      </w:r>
      <w:r w:rsidRPr="00C23E6C">
        <w:rPr>
          <w:rFonts w:ascii="Arial" w:hAnsi="Arial" w:cs="Arial"/>
          <w:b w:val="0"/>
          <w:color w:val="222222"/>
          <w:sz w:val="20"/>
          <w:szCs w:val="20"/>
          <w:shd w:val="clear" w:color="auto" w:fill="FFFFFF"/>
          <w:vertAlign w:val="superscript"/>
        </w:rPr>
        <w:t xml:space="preserve"> </w:t>
      </w:r>
      <w:r w:rsidRPr="00C23E6C">
        <w:rPr>
          <w:rFonts w:ascii="Arial" w:hAnsi="Arial" w:cs="Arial"/>
          <w:b w:val="0"/>
          <w:color w:val="222222"/>
          <w:sz w:val="20"/>
          <w:szCs w:val="20"/>
          <w:shd w:val="clear" w:color="auto" w:fill="FFFFFF"/>
        </w:rPr>
        <w:t> After these changes, Colorado’s insured rate rose to 93.5 percent.</w:t>
      </w:r>
    </w:p>
    <w:p w14:paraId="29D61713" w14:textId="0B1B869D" w:rsidR="00913763" w:rsidRPr="00C23E6C" w:rsidRDefault="00913763" w:rsidP="00C23E6C">
      <w:pPr>
        <w:pStyle w:val="Heading3"/>
        <w:numPr>
          <w:ilvl w:val="2"/>
          <w:numId w:val="1"/>
        </w:numPr>
        <w:shd w:val="clear" w:color="auto" w:fill="FFFFFF"/>
        <w:spacing w:before="72" w:beforeAutospacing="0" w:after="0" w:afterAutospacing="0"/>
        <w:rPr>
          <w:rFonts w:ascii="Comic Sans MS" w:hAnsi="Comic Sans MS" w:cs="Arial"/>
          <w:b w:val="0"/>
          <w:color w:val="000000"/>
          <w:sz w:val="20"/>
          <w:szCs w:val="20"/>
        </w:rPr>
      </w:pPr>
      <w:r>
        <w:rPr>
          <w:rFonts w:ascii="Arial" w:hAnsi="Arial" w:cs="Arial"/>
          <w:b w:val="0"/>
          <w:color w:val="222222"/>
          <w:sz w:val="20"/>
          <w:szCs w:val="20"/>
          <w:shd w:val="clear" w:color="auto" w:fill="FFFFFF"/>
        </w:rPr>
        <w:t>Opposes Medicare for all, siting the many people who are satisfied with their current insurance.</w:t>
      </w:r>
    </w:p>
    <w:p w14:paraId="0AB4E138" w14:textId="77777777"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Housing</w:t>
      </w:r>
    </w:p>
    <w:p w14:paraId="5830CB74" w14:textId="77777777" w:rsidR="006C75BF" w:rsidRPr="00A52980" w:rsidRDefault="006C75BF" w:rsidP="006C75BF">
      <w:pPr>
        <w:pStyle w:val="Heading4"/>
        <w:numPr>
          <w:ilvl w:val="1"/>
          <w:numId w:val="1"/>
        </w:numPr>
        <w:shd w:val="clear" w:color="auto" w:fill="FFFFFF"/>
        <w:spacing w:before="72" w:beforeAutospacing="0" w:after="0" w:afterAutospacing="0"/>
        <w:rPr>
          <w:rFonts w:ascii="Comic Sans MS" w:hAnsi="Comic Sans MS" w:cs="Arial"/>
          <w:color w:val="000000"/>
        </w:rPr>
      </w:pPr>
      <w:r>
        <w:rPr>
          <w:rStyle w:val="mw-headline"/>
          <w:rFonts w:ascii="Comic Sans MS" w:hAnsi="Comic Sans MS" w:cs="Arial"/>
          <w:color w:val="000000"/>
        </w:rPr>
        <w:t>Immigration</w:t>
      </w:r>
    </w:p>
    <w:p w14:paraId="62F9FE20"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Monopolies and government intervention</w:t>
      </w:r>
    </w:p>
    <w:p w14:paraId="2B96FB6D" w14:textId="77777777" w:rsidR="006C75BF" w:rsidRPr="00CD772E" w:rsidRDefault="006C75BF" w:rsidP="006C75BF">
      <w:pPr>
        <w:pStyle w:val="Heading4"/>
        <w:numPr>
          <w:ilvl w:val="1"/>
          <w:numId w:val="1"/>
        </w:numPr>
        <w:shd w:val="clear" w:color="auto" w:fill="FFFFFF"/>
        <w:spacing w:before="72" w:beforeAutospacing="0" w:after="0" w:afterAutospacing="0"/>
        <w:rPr>
          <w:rFonts w:ascii="Comic Sans MS" w:hAnsi="Comic Sans MS" w:cs="Arial"/>
          <w:color w:val="000000"/>
        </w:rPr>
      </w:pPr>
      <w:r w:rsidRPr="003A6760">
        <w:rPr>
          <w:rStyle w:val="mw-headline"/>
          <w:rFonts w:ascii="Comic Sans MS" w:hAnsi="Comic Sans MS" w:cs="Arial"/>
          <w:color w:val="000000"/>
        </w:rPr>
        <w:t>Opioid epidemic respons</w:t>
      </w:r>
      <w:r>
        <w:rPr>
          <w:rStyle w:val="mw-headline"/>
          <w:rFonts w:ascii="Comic Sans MS" w:hAnsi="Comic Sans MS" w:cs="Arial"/>
          <w:color w:val="000000"/>
        </w:rPr>
        <w:t>e</w:t>
      </w:r>
    </w:p>
    <w:p w14:paraId="5A384A5B" w14:textId="27C458BB" w:rsidR="006C75BF" w:rsidRDefault="006C75BF" w:rsidP="006C75BF">
      <w:pPr>
        <w:pStyle w:val="Heading3"/>
        <w:numPr>
          <w:ilvl w:val="1"/>
          <w:numId w:val="1"/>
        </w:numPr>
        <w:shd w:val="clear" w:color="auto" w:fill="FFFFFF"/>
        <w:spacing w:before="72" w:beforeAutospacing="0" w:after="0" w:afterAutospacing="0"/>
        <w:rPr>
          <w:rFonts w:ascii="Comic Sans MS" w:hAnsi="Comic Sans MS" w:cs="Arial"/>
          <w:color w:val="000000"/>
          <w:sz w:val="24"/>
          <w:szCs w:val="24"/>
        </w:rPr>
      </w:pPr>
      <w:r>
        <w:rPr>
          <w:rFonts w:ascii="Comic Sans MS" w:hAnsi="Comic Sans MS" w:cs="Arial"/>
          <w:color w:val="000000"/>
          <w:sz w:val="24"/>
          <w:szCs w:val="24"/>
        </w:rPr>
        <w:t>Social Issues and Civil Rights</w:t>
      </w:r>
    </w:p>
    <w:p w14:paraId="328CB6A8" w14:textId="0DE2327A" w:rsidR="00693FF0" w:rsidRPr="00693FF0" w:rsidRDefault="00693FF0" w:rsidP="00693FF0">
      <w:pPr>
        <w:pStyle w:val="Heading3"/>
        <w:numPr>
          <w:ilvl w:val="2"/>
          <w:numId w:val="1"/>
        </w:numPr>
        <w:shd w:val="clear" w:color="auto" w:fill="FFFFFF"/>
        <w:spacing w:before="72" w:beforeAutospacing="0" w:after="0" w:afterAutospacing="0"/>
        <w:rPr>
          <w:rFonts w:ascii="Comic Sans MS" w:hAnsi="Comic Sans MS" w:cs="Arial"/>
          <w:b w:val="0"/>
          <w:color w:val="000000"/>
          <w:sz w:val="20"/>
          <w:szCs w:val="20"/>
        </w:rPr>
      </w:pPr>
      <w:r w:rsidRPr="00693FF0">
        <w:rPr>
          <w:rFonts w:ascii="Arial" w:hAnsi="Arial" w:cs="Arial"/>
          <w:b w:val="0"/>
          <w:color w:val="000000" w:themeColor="text1"/>
          <w:sz w:val="20"/>
          <w:szCs w:val="20"/>
          <w:shd w:val="clear" w:color="auto" w:fill="FFFFFF"/>
        </w:rPr>
        <w:t>announced a "10 Year Plan to End Homelessness" at the </w:t>
      </w:r>
      <w:hyperlink r:id="rId12" w:tooltip="U.S. Conference of Mayors" w:history="1">
        <w:r w:rsidRPr="00693FF0">
          <w:rPr>
            <w:rStyle w:val="Hyperlink"/>
            <w:rFonts w:ascii="Arial" w:hAnsi="Arial" w:cs="Arial"/>
            <w:b w:val="0"/>
            <w:color w:val="000000" w:themeColor="text1"/>
            <w:sz w:val="20"/>
            <w:szCs w:val="20"/>
            <w:u w:val="none"/>
            <w:shd w:val="clear" w:color="auto" w:fill="FFFFFF"/>
          </w:rPr>
          <w:t>U.S. Conference of Mayors</w:t>
        </w:r>
      </w:hyperlink>
      <w:r w:rsidRPr="00693FF0">
        <w:rPr>
          <w:rFonts w:ascii="Arial" w:hAnsi="Arial" w:cs="Arial"/>
          <w:b w:val="0"/>
          <w:color w:val="222222"/>
          <w:sz w:val="20"/>
          <w:szCs w:val="20"/>
          <w:shd w:val="clear" w:color="auto" w:fill="FFFFFF"/>
        </w:rPr>
        <w:t> </w:t>
      </w:r>
    </w:p>
    <w:p w14:paraId="39B7207A" w14:textId="5E9395CD" w:rsidR="00693FF0" w:rsidRPr="00693FF0" w:rsidRDefault="00693FF0" w:rsidP="00693FF0">
      <w:pPr>
        <w:pStyle w:val="Heading3"/>
        <w:numPr>
          <w:ilvl w:val="2"/>
          <w:numId w:val="1"/>
        </w:numPr>
        <w:shd w:val="clear" w:color="auto" w:fill="FFFFFF"/>
        <w:spacing w:before="72" w:beforeAutospacing="0" w:after="0" w:afterAutospacing="0"/>
        <w:rPr>
          <w:rFonts w:ascii="Comic Sans MS" w:hAnsi="Comic Sans MS" w:cs="Arial"/>
          <w:b w:val="0"/>
          <w:color w:val="000000"/>
          <w:sz w:val="20"/>
          <w:szCs w:val="20"/>
        </w:rPr>
      </w:pPr>
      <w:r w:rsidRPr="00693FF0">
        <w:rPr>
          <w:rFonts w:ascii="Arial" w:hAnsi="Arial" w:cs="Arial"/>
          <w:b w:val="0"/>
          <w:color w:val="222222"/>
          <w:sz w:val="21"/>
          <w:szCs w:val="21"/>
          <w:shd w:val="clear" w:color="auto" w:fill="FFFFFF"/>
        </w:rPr>
        <w:t>Hickenlooper has indicated that his views have evolved, stating in May 2016 that Colorado's approach to cannabis legalization is "beginning to look like it might work"</w:t>
      </w:r>
    </w:p>
    <w:p w14:paraId="3C896305" w14:textId="772E6A8F"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Working class</w:t>
      </w:r>
    </w:p>
    <w:p w14:paraId="4ABAE523" w14:textId="7240467B" w:rsidR="00D41B6E" w:rsidRPr="00D41B6E" w:rsidRDefault="00D41B6E" w:rsidP="00D41B6E">
      <w:pPr>
        <w:pStyle w:val="Heading4"/>
        <w:numPr>
          <w:ilvl w:val="2"/>
          <w:numId w:val="1"/>
        </w:numPr>
        <w:shd w:val="clear" w:color="auto" w:fill="FFFFFF"/>
        <w:spacing w:before="72" w:beforeAutospacing="0" w:after="0" w:afterAutospacing="0"/>
        <w:rPr>
          <w:rFonts w:ascii="Comic Sans MS" w:hAnsi="Comic Sans MS" w:cs="Arial"/>
          <w:b w:val="0"/>
          <w:color w:val="000000"/>
          <w:sz w:val="20"/>
          <w:szCs w:val="20"/>
        </w:rPr>
      </w:pPr>
      <w:r w:rsidRPr="00D41B6E">
        <w:rPr>
          <w:rFonts w:ascii="Arial" w:hAnsi="Arial" w:cs="Arial"/>
          <w:b w:val="0"/>
          <w:color w:val="222222"/>
          <w:sz w:val="20"/>
          <w:szCs w:val="20"/>
          <w:shd w:val="clear" w:color="auto" w:fill="FFFFFF"/>
        </w:rPr>
        <w:t>signed House Bill 1241, which funds the Rural Economic Development Initiative (REDI)</w:t>
      </w:r>
    </w:p>
    <w:p w14:paraId="26DCD64B" w14:textId="2505970C" w:rsidR="00D41B6E" w:rsidRPr="00D41B6E" w:rsidRDefault="00D41B6E" w:rsidP="00D41B6E">
      <w:pPr>
        <w:pStyle w:val="Heading4"/>
        <w:numPr>
          <w:ilvl w:val="2"/>
          <w:numId w:val="1"/>
        </w:numPr>
        <w:shd w:val="clear" w:color="auto" w:fill="FFFFFF"/>
        <w:spacing w:before="72" w:beforeAutospacing="0" w:after="0" w:afterAutospacing="0"/>
        <w:rPr>
          <w:rFonts w:ascii="Comic Sans MS" w:hAnsi="Comic Sans MS" w:cs="Arial"/>
          <w:b w:val="0"/>
          <w:color w:val="000000"/>
          <w:sz w:val="20"/>
          <w:szCs w:val="20"/>
        </w:rPr>
      </w:pPr>
      <w:r w:rsidRPr="00D41B6E">
        <w:rPr>
          <w:rFonts w:ascii="Arial" w:hAnsi="Arial" w:cs="Arial"/>
          <w:b w:val="0"/>
          <w:color w:val="222222"/>
          <w:sz w:val="20"/>
          <w:szCs w:val="20"/>
          <w:shd w:val="clear" w:color="auto" w:fill="FFFFFF"/>
        </w:rPr>
        <w:t>launched a program called Skillful, with the help of LinkedIn and the Markle Foundation. The program uses online tools and on-the-ground advisors to help businesses create job descriptions to tap into a wider job pool and help job seekers fill high-need jobs and connect them with job training</w:t>
      </w:r>
    </w:p>
    <w:p w14:paraId="7DA8881C" w14:textId="77777777" w:rsidR="006C75BF" w:rsidRDefault="006C75BF" w:rsidP="006C75BF">
      <w:pPr>
        <w:ind w:left="1125"/>
        <w:rPr>
          <w:rFonts w:ascii="Comic Sans MS" w:hAnsi="Comic Sans MS"/>
          <w:color w:val="000000" w:themeColor="text1"/>
          <w:sz w:val="24"/>
          <w:szCs w:val="24"/>
        </w:rPr>
      </w:pPr>
    </w:p>
    <w:p w14:paraId="098E0E86" w14:textId="77777777" w:rsidR="006C75BF" w:rsidRDefault="006C75BF"/>
    <w:sectPr w:rsidR="006C7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1465"/>
    <w:multiLevelType w:val="hybridMultilevel"/>
    <w:tmpl w:val="FE140E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BF"/>
    <w:rsid w:val="00025589"/>
    <w:rsid w:val="000900F4"/>
    <w:rsid w:val="000912DB"/>
    <w:rsid w:val="000B7766"/>
    <w:rsid w:val="0018319F"/>
    <w:rsid w:val="00190CFE"/>
    <w:rsid w:val="00291918"/>
    <w:rsid w:val="00610CC9"/>
    <w:rsid w:val="00693FF0"/>
    <w:rsid w:val="006C75BF"/>
    <w:rsid w:val="008C62BB"/>
    <w:rsid w:val="00913763"/>
    <w:rsid w:val="009815D8"/>
    <w:rsid w:val="00C23E6C"/>
    <w:rsid w:val="00C44564"/>
    <w:rsid w:val="00C5091D"/>
    <w:rsid w:val="00D41B6E"/>
    <w:rsid w:val="00E7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8BA3"/>
  <w15:chartTrackingRefBased/>
  <w15:docId w15:val="{7CDE9ED9-429C-4310-BEE2-7AEF35B7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75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75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5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75BF"/>
    <w:rPr>
      <w:rFonts w:ascii="Times New Roman" w:eastAsia="Times New Roman" w:hAnsi="Times New Roman" w:cs="Times New Roman"/>
      <w:b/>
      <w:bCs/>
      <w:sz w:val="24"/>
      <w:szCs w:val="24"/>
    </w:rPr>
  </w:style>
  <w:style w:type="paragraph" w:styleId="ListParagraph">
    <w:name w:val="List Paragraph"/>
    <w:basedOn w:val="Normal"/>
    <w:uiPriority w:val="34"/>
    <w:qFormat/>
    <w:rsid w:val="006C75BF"/>
    <w:pPr>
      <w:ind w:left="720"/>
      <w:contextualSpacing/>
    </w:pPr>
  </w:style>
  <w:style w:type="character" w:customStyle="1" w:styleId="mw-headline">
    <w:name w:val="mw-headline"/>
    <w:basedOn w:val="DefaultParagraphFont"/>
    <w:rsid w:val="006C75BF"/>
  </w:style>
  <w:style w:type="character" w:styleId="Hyperlink">
    <w:name w:val="Hyperlink"/>
    <w:basedOn w:val="DefaultParagraphFont"/>
    <w:uiPriority w:val="99"/>
    <w:semiHidden/>
    <w:unhideWhenUsed/>
    <w:rsid w:val="00693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wIk0hUmzk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r8UxkQZDzM" TargetMode="External"/><Relationship Id="rId12" Type="http://schemas.openxmlformats.org/officeDocument/2006/relationships/hyperlink" Target="https://en.wikipedia.org/wiki/U.S._Conference_of_May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en.wikipedia.org/wiki/Universal_background_checks" TargetMode="External"/><Relationship Id="rId5" Type="http://schemas.openxmlformats.org/officeDocument/2006/relationships/image" Target="media/image1.png"/><Relationship Id="rId10" Type="http://schemas.openxmlformats.org/officeDocument/2006/relationships/hyperlink" Target="https://en.wikipedia.org/wiki/Magazine_(firearms)" TargetMode="External"/><Relationship Id="rId4" Type="http://schemas.openxmlformats.org/officeDocument/2006/relationships/webSettings" Target="webSettings.xml"/><Relationship Id="rId9" Type="http://schemas.openxmlformats.org/officeDocument/2006/relationships/hyperlink" Target="https://en.wikipedia.org/wiki/John_Hickenloop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dc:description/>
  <cp:lastModifiedBy>Ruth Scanlan</cp:lastModifiedBy>
  <cp:revision>14</cp:revision>
  <cp:lastPrinted>2019-06-20T14:19:00Z</cp:lastPrinted>
  <dcterms:created xsi:type="dcterms:W3CDTF">2019-03-15T15:10:00Z</dcterms:created>
  <dcterms:modified xsi:type="dcterms:W3CDTF">2019-06-20T14:38:00Z</dcterms:modified>
</cp:coreProperties>
</file>